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1356" w14:textId="500B324E" w:rsidR="008F7DDA" w:rsidRPr="00383022" w:rsidRDefault="00F31290" w:rsidP="008F7DDA">
      <w:pPr>
        <w:jc w:val="center"/>
        <w:rPr>
          <w:rFonts w:ascii="Arial" w:hAnsi="Arial" w:cs="Arial"/>
          <w:color w:val="1F3864" w:themeColor="accent1" w:themeShade="80"/>
          <w:sz w:val="28"/>
        </w:rPr>
      </w:pPr>
      <w:r>
        <w:rPr>
          <w:rFonts w:ascii="Arial" w:hAnsi="Arial" w:cs="Arial"/>
          <w:noProof/>
          <w:color w:val="1F3864" w:themeColor="accent1" w:themeShade="80"/>
          <w:sz w:val="28"/>
          <w:lang w:val="en-US"/>
        </w:rPr>
        <w:drawing>
          <wp:inline distT="0" distB="0" distL="0" distR="0" wp14:anchorId="5895C076" wp14:editId="2DB3D8CE">
            <wp:extent cx="2548467" cy="109780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tra offici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6487" cy="1114178"/>
                    </a:xfrm>
                    <a:prstGeom prst="rect">
                      <a:avLst/>
                    </a:prstGeom>
                  </pic:spPr>
                </pic:pic>
              </a:graphicData>
            </a:graphic>
          </wp:inline>
        </w:drawing>
      </w:r>
    </w:p>
    <w:p w14:paraId="523EAC8F" w14:textId="7B595E17" w:rsidR="00383022" w:rsidRPr="00BB5BF0" w:rsidRDefault="00BB5BF0" w:rsidP="00BB5BF0">
      <w:pPr>
        <w:rPr>
          <w:rFonts w:ascii="Arial" w:hAnsi="Arial" w:cs="Arial"/>
          <w:b/>
          <w:color w:val="1F3864" w:themeColor="accent1" w:themeShade="80"/>
          <w:sz w:val="32"/>
        </w:rPr>
      </w:pPr>
      <w:r w:rsidRPr="00BB5BF0">
        <w:rPr>
          <w:rFonts w:ascii="Arial" w:hAnsi="Arial" w:cs="Arial" w:hint="eastAsia"/>
          <w:b/>
          <w:color w:val="1F3864" w:themeColor="accent1" w:themeShade="80"/>
          <w:sz w:val="32"/>
        </w:rPr>
        <w:t>세계와</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미래를</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연결하는</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대한민국</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글로벌</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비즈니스</w:t>
      </w:r>
      <w:r w:rsidRPr="00BB5BF0">
        <w:rPr>
          <w:rFonts w:ascii="Arial" w:hAnsi="Arial" w:cs="Arial" w:hint="eastAsia"/>
          <w:b/>
          <w:color w:val="1F3864" w:themeColor="accent1" w:themeShade="80"/>
          <w:sz w:val="32"/>
        </w:rPr>
        <w:t xml:space="preserve"> </w:t>
      </w:r>
      <w:r w:rsidRPr="00BB5BF0">
        <w:rPr>
          <w:rFonts w:ascii="Arial" w:hAnsi="Arial" w:cs="Arial" w:hint="eastAsia"/>
          <w:b/>
          <w:color w:val="1F3864" w:themeColor="accent1" w:themeShade="80"/>
          <w:sz w:val="32"/>
        </w:rPr>
        <w:t>플랫폼</w:t>
      </w:r>
    </w:p>
    <w:p w14:paraId="34558189" w14:textId="09872ACA" w:rsidR="0019002A" w:rsidRDefault="00F31290" w:rsidP="00383022">
      <w:pPr>
        <w:jc w:val="center"/>
        <w:rPr>
          <w:rFonts w:ascii="Arial" w:hAnsi="Arial" w:cs="Arial"/>
          <w:b/>
          <w:color w:val="1F3864" w:themeColor="accent1" w:themeShade="80"/>
          <w:sz w:val="36"/>
        </w:rPr>
      </w:pPr>
      <w:r>
        <w:rPr>
          <w:rFonts w:ascii="Arial" w:hAnsi="Arial" w:cs="Arial" w:hint="eastAsia"/>
          <w:b/>
          <w:color w:val="1F3864" w:themeColor="accent1" w:themeShade="80"/>
          <w:sz w:val="36"/>
        </w:rPr>
        <w:t>이경미</w:t>
      </w:r>
      <w:r w:rsidR="0019002A" w:rsidRPr="00383022">
        <w:rPr>
          <w:rFonts w:ascii="Arial" w:hAnsi="Arial" w:cs="Arial"/>
          <w:b/>
          <w:color w:val="1F3864" w:themeColor="accent1" w:themeShade="80"/>
          <w:sz w:val="36"/>
        </w:rPr>
        <w:t xml:space="preserve"> (</w:t>
      </w:r>
      <w:r w:rsidR="00BB5BF0">
        <w:rPr>
          <w:rFonts w:ascii="Arial" w:hAnsi="Arial" w:cs="Arial" w:hint="eastAsia"/>
          <w:b/>
          <w:color w:val="1F3864" w:themeColor="accent1" w:themeShade="80"/>
          <w:sz w:val="36"/>
        </w:rPr>
        <w:t>차장</w:t>
      </w:r>
      <w:r w:rsidR="0019002A" w:rsidRPr="00383022">
        <w:rPr>
          <w:rFonts w:ascii="Arial" w:hAnsi="Arial" w:cs="Arial"/>
          <w:b/>
          <w:color w:val="1F3864" w:themeColor="accent1" w:themeShade="80"/>
          <w:sz w:val="36"/>
        </w:rPr>
        <w:t>)</w:t>
      </w:r>
    </w:p>
    <w:p w14:paraId="09BF61F5" w14:textId="05FB9C5D" w:rsidR="0009412D" w:rsidRDefault="0009412D" w:rsidP="009B1E91">
      <w:pPr>
        <w:pStyle w:val="NormalWeb"/>
        <w:shd w:val="clear" w:color="auto" w:fill="FFFFFF"/>
        <w:spacing w:before="0" w:beforeAutospacing="0" w:after="165" w:afterAutospacing="0" w:line="320" w:lineRule="atLeast"/>
        <w:jc w:val="both"/>
        <w:rPr>
          <w:rFonts w:ascii="Arial" w:hAnsi="Arial" w:cs="Arial"/>
          <w:color w:val="1F3864" w:themeColor="accent1" w:themeShade="80"/>
        </w:rPr>
      </w:pPr>
      <w:r>
        <w:rPr>
          <w:rFonts w:ascii="Arial" w:hAnsi="Arial" w:cs="Arial"/>
          <w:color w:val="1F3864" w:themeColor="accent1" w:themeShade="80"/>
        </w:rPr>
        <w:t>Fondée en 1962, KOTRA est une agence nationale sous la tutelle du Ministère du commerce, de l’industrie et de l’énergie qui contribue au développement de l’économie nationale en se focalisant sur la promotion du commerce, l’investissement entre des sociétés nationales et étrangères, le soutien à la coopération technologique industrielle, etc.</w:t>
      </w:r>
    </w:p>
    <w:p w14:paraId="3449C47A" w14:textId="6B6D18C0" w:rsidR="0009412D" w:rsidRDefault="0009412D" w:rsidP="009B1E91">
      <w:pPr>
        <w:pStyle w:val="NormalWeb"/>
        <w:shd w:val="clear" w:color="auto" w:fill="FFFFFF"/>
        <w:spacing w:before="0" w:beforeAutospacing="0" w:after="165" w:afterAutospacing="0" w:line="320" w:lineRule="atLeast"/>
        <w:jc w:val="both"/>
        <w:rPr>
          <w:rFonts w:ascii="Arial" w:hAnsi="Arial" w:cs="Arial"/>
          <w:color w:val="1F3864" w:themeColor="accent1" w:themeShade="80"/>
        </w:rPr>
      </w:pPr>
      <w:r>
        <w:rPr>
          <w:rFonts w:ascii="Arial" w:hAnsi="Arial" w:cs="Arial"/>
          <w:color w:val="1F3864" w:themeColor="accent1" w:themeShade="80"/>
        </w:rPr>
        <w:t>KOTRA est implantée à l’international dans 129 centres répartis dans 84 pays.</w:t>
      </w:r>
    </w:p>
    <w:p w14:paraId="64AD679F" w14:textId="5CAA3E56" w:rsidR="0009412D" w:rsidRPr="0009412D" w:rsidRDefault="0009412D" w:rsidP="0009412D">
      <w:pPr>
        <w:pStyle w:val="NormalWeb"/>
        <w:shd w:val="clear" w:color="auto" w:fill="FFFFFF"/>
        <w:spacing w:before="0" w:beforeAutospacing="0" w:after="165" w:afterAutospacing="0" w:line="320" w:lineRule="atLeast"/>
        <w:jc w:val="both"/>
        <w:rPr>
          <w:rFonts w:ascii="inherit" w:hAnsi="inherit" w:cs="Courier New"/>
          <w:color w:val="202124"/>
          <w:sz w:val="42"/>
          <w:szCs w:val="42"/>
        </w:rPr>
      </w:pPr>
      <w:r>
        <w:rPr>
          <w:rFonts w:ascii="Arial" w:hAnsi="Arial" w:cs="Arial"/>
          <w:color w:val="1F3864" w:themeColor="accent1" w:themeShade="80"/>
        </w:rPr>
        <w:t xml:space="preserve">LEE </w:t>
      </w:r>
      <w:proofErr w:type="spellStart"/>
      <w:r>
        <w:rPr>
          <w:rFonts w:ascii="Arial" w:hAnsi="Arial" w:cs="Arial"/>
          <w:color w:val="1F3864" w:themeColor="accent1" w:themeShade="80"/>
        </w:rPr>
        <w:t>Kyungmi</w:t>
      </w:r>
      <w:proofErr w:type="spellEnd"/>
      <w:r>
        <w:rPr>
          <w:rFonts w:ascii="Arial" w:hAnsi="Arial" w:cs="Arial"/>
          <w:color w:val="1F3864" w:themeColor="accent1" w:themeShade="80"/>
        </w:rPr>
        <w:t xml:space="preserve"> est directrice adjointe à KOTRA Paris. Lors de cette présentation, elle reviendra sur son parcours</w:t>
      </w:r>
      <w:r w:rsidR="000775CC">
        <w:rPr>
          <w:rFonts w:ascii="Arial" w:hAnsi="Arial" w:cs="Arial"/>
          <w:color w:val="1F3864" w:themeColor="accent1" w:themeShade="80"/>
        </w:rPr>
        <w:t xml:space="preserve"> professionnel</w:t>
      </w:r>
      <w:r>
        <w:rPr>
          <w:rFonts w:ascii="Arial" w:hAnsi="Arial" w:cs="Arial"/>
          <w:color w:val="1F3864" w:themeColor="accent1" w:themeShade="80"/>
        </w:rPr>
        <w:t xml:space="preserve">. </w:t>
      </w:r>
    </w:p>
    <w:p w14:paraId="76A4EF39" w14:textId="77777777" w:rsidR="000775CC" w:rsidRDefault="000775CC" w:rsidP="000775CC">
      <w:pPr>
        <w:pStyle w:val="NormalWeb"/>
        <w:shd w:val="clear" w:color="auto" w:fill="FFFFFF"/>
        <w:spacing w:after="165" w:line="320" w:lineRule="atLeast"/>
        <w:jc w:val="both"/>
        <w:rPr>
          <w:rFonts w:ascii="Arial" w:hAnsi="Arial" w:cs="Arial"/>
          <w:color w:val="1F3864" w:themeColor="accent1" w:themeShade="80"/>
          <w:lang w:val="en-US"/>
        </w:rPr>
      </w:pPr>
      <w:r w:rsidRPr="0009412D">
        <w:rPr>
          <w:rFonts w:ascii="Arial" w:hAnsi="Arial" w:cs="Arial" w:hint="eastAsia"/>
          <w:color w:val="1F3864" w:themeColor="accent1" w:themeShade="80"/>
          <w:lang w:val="en-US"/>
        </w:rPr>
        <w:t>KOTR</w:t>
      </w:r>
      <w:r w:rsidRPr="0009412D">
        <w:rPr>
          <w:rFonts w:ascii="Arial" w:hAnsi="Arial" w:cs="Arial"/>
          <w:color w:val="1F3864" w:themeColor="accent1" w:themeShade="80"/>
          <w:lang w:val="en-US"/>
        </w:rPr>
        <w:t>A</w:t>
      </w:r>
      <w:r w:rsidRPr="0009412D">
        <w:rPr>
          <w:rFonts w:ascii="Malgun Gothic" w:eastAsia="Malgun Gothic" w:hAnsi="Malgun Gothic" w:cs="Malgun Gothic" w:hint="eastAsia"/>
          <w:color w:val="1F3864" w:themeColor="accent1" w:themeShade="80"/>
          <w:lang w:val="en-US"/>
        </w:rPr>
        <w:t>는</w:t>
      </w:r>
      <w:r w:rsidRPr="0009412D">
        <w:rPr>
          <w:rFonts w:ascii="Arial" w:hAnsi="Arial" w:cs="Arial" w:hint="eastAsia"/>
          <w:color w:val="1F3864" w:themeColor="accent1" w:themeShade="80"/>
          <w:lang w:val="en-US"/>
        </w:rPr>
        <w:t xml:space="preserve"> </w:t>
      </w:r>
      <w:r w:rsidRPr="0009412D">
        <w:rPr>
          <w:rFonts w:ascii="Arial" w:hAnsi="Arial" w:cs="Arial"/>
          <w:color w:val="1F3864" w:themeColor="accent1" w:themeShade="80"/>
          <w:lang w:val="en-US"/>
        </w:rPr>
        <w:t>1962</w:t>
      </w:r>
      <w:r w:rsidRPr="0009412D">
        <w:rPr>
          <w:rFonts w:ascii="Arial" w:eastAsiaTheme="minorEastAsia" w:hAnsi="Arial" w:cs="Arial" w:hint="eastAsia"/>
          <w:color w:val="1F3864" w:themeColor="accent1" w:themeShade="80"/>
          <w:lang w:val="en-US"/>
        </w:rPr>
        <w:t>년</w:t>
      </w:r>
      <w:r w:rsidRPr="0009412D">
        <w:rPr>
          <w:rFonts w:ascii="Arial" w:eastAsiaTheme="minorEastAsia" w:hAnsi="Arial" w:cs="Arial" w:hint="eastAsia"/>
          <w:color w:val="1F3864" w:themeColor="accent1" w:themeShade="80"/>
          <w:lang w:val="en-US"/>
        </w:rPr>
        <w:t xml:space="preserve"> </w:t>
      </w:r>
      <w:r w:rsidRPr="0009412D">
        <w:rPr>
          <w:rFonts w:ascii="Arial" w:eastAsiaTheme="minorEastAsia" w:hAnsi="Arial" w:cs="Arial" w:hint="eastAsia"/>
          <w:color w:val="1F3864" w:themeColor="accent1" w:themeShade="80"/>
          <w:lang w:val="en-US"/>
        </w:rPr>
        <w:t>설립된</w:t>
      </w:r>
      <w:r w:rsidRPr="0009412D">
        <w:rPr>
          <w:rFonts w:ascii="Arial" w:eastAsiaTheme="minorEastAsia"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국내</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중소</w:t>
      </w:r>
      <w:r w:rsidRPr="0009412D">
        <w:rPr>
          <w:rFonts w:ascii="Arial" w:hAnsi="Arial" w:cs="Arial" w:hint="eastAsia"/>
          <w:color w:val="1F3864" w:themeColor="accent1" w:themeShade="80"/>
          <w:lang w:val="en-US"/>
        </w:rPr>
        <w:t>.</w:t>
      </w:r>
      <w:r w:rsidRPr="0009412D">
        <w:rPr>
          <w:rFonts w:ascii="Malgun Gothic" w:eastAsia="Malgun Gothic" w:hAnsi="Malgun Gothic" w:cs="Malgun Gothic" w:hint="eastAsia"/>
          <w:color w:val="1F3864" w:themeColor="accent1" w:themeShade="80"/>
          <w:lang w:val="en-US"/>
        </w:rPr>
        <w:t>중견기업의</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수출</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지원</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및</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외국인</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투자유치를</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지원하는</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산업부</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산하</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무역투자진흥기관입니다</w:t>
      </w:r>
      <w:r w:rsidRPr="0009412D">
        <w:rPr>
          <w:rFonts w:ascii="Arial" w:hAnsi="Arial" w:cs="Arial" w:hint="eastAsia"/>
          <w:color w:val="1F3864" w:themeColor="accent1" w:themeShade="80"/>
          <w:lang w:val="en-US"/>
        </w:rPr>
        <w:t>.</w:t>
      </w:r>
    </w:p>
    <w:p w14:paraId="307A5811" w14:textId="77777777" w:rsidR="000775CC" w:rsidRDefault="000775CC" w:rsidP="000775CC">
      <w:pPr>
        <w:pStyle w:val="NormalWeb"/>
        <w:shd w:val="clear" w:color="auto" w:fill="FFFFFF"/>
        <w:spacing w:after="165" w:line="320" w:lineRule="atLeast"/>
        <w:jc w:val="both"/>
        <w:rPr>
          <w:rFonts w:ascii="Arial" w:hAnsi="Arial" w:cs="Arial"/>
          <w:color w:val="1F3864" w:themeColor="accent1" w:themeShade="80"/>
          <w:lang w:val="en-US"/>
        </w:rPr>
      </w:pPr>
      <w:r w:rsidRPr="0009412D">
        <w:rPr>
          <w:rFonts w:ascii="Malgun Gothic" w:eastAsia="Malgun Gothic" w:hAnsi="Malgun Gothic" w:cs="Malgun Gothic" w:hint="eastAsia"/>
          <w:color w:val="1F3864" w:themeColor="accent1" w:themeShade="80"/>
          <w:lang w:val="en-US"/>
        </w:rPr>
        <w:t>국내뿐만</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아니라</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전세계</w:t>
      </w:r>
      <w:r w:rsidRPr="0009412D">
        <w:rPr>
          <w:rFonts w:ascii="Arial" w:hAnsi="Arial" w:cs="Arial" w:hint="eastAsia"/>
          <w:color w:val="1F3864" w:themeColor="accent1" w:themeShade="80"/>
          <w:lang w:val="en-US"/>
        </w:rPr>
        <w:t xml:space="preserve"> 84</w:t>
      </w:r>
      <w:r w:rsidRPr="0009412D">
        <w:rPr>
          <w:rFonts w:ascii="Malgun Gothic" w:eastAsia="Malgun Gothic" w:hAnsi="Malgun Gothic" w:cs="Malgun Gothic" w:hint="eastAsia"/>
          <w:color w:val="1F3864" w:themeColor="accent1" w:themeShade="80"/>
          <w:lang w:val="en-US"/>
        </w:rPr>
        <w:t>개국</w:t>
      </w:r>
      <w:r w:rsidRPr="0009412D">
        <w:rPr>
          <w:rFonts w:ascii="Arial" w:hAnsi="Arial" w:cs="Arial" w:hint="eastAsia"/>
          <w:color w:val="1F3864" w:themeColor="accent1" w:themeShade="80"/>
          <w:lang w:val="en-US"/>
        </w:rPr>
        <w:t xml:space="preserve"> 129</w:t>
      </w:r>
      <w:r w:rsidRPr="0009412D">
        <w:rPr>
          <w:rFonts w:ascii="Malgun Gothic" w:eastAsia="Malgun Gothic" w:hAnsi="Malgun Gothic" w:cs="Malgun Gothic" w:hint="eastAsia"/>
          <w:color w:val="1F3864" w:themeColor="accent1" w:themeShade="80"/>
          <w:lang w:val="en-US"/>
        </w:rPr>
        <w:t>개</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무역관에서</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무역</w:t>
      </w:r>
      <w:r w:rsidRPr="0009412D">
        <w:rPr>
          <w:rFonts w:ascii="Arial" w:hAnsi="Arial" w:cs="Arial"/>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투자를</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지원하고</w:t>
      </w:r>
      <w:r w:rsidRPr="0009412D">
        <w:rPr>
          <w:rFonts w:ascii="Arial" w:hAnsi="Arial" w:cs="Arial" w:hint="eastAsia"/>
          <w:color w:val="1F3864" w:themeColor="accent1" w:themeShade="80"/>
          <w:lang w:val="en-US"/>
        </w:rPr>
        <w:t xml:space="preserve"> </w:t>
      </w:r>
      <w:r w:rsidRPr="0009412D">
        <w:rPr>
          <w:rFonts w:ascii="Malgun Gothic" w:eastAsia="Malgun Gothic" w:hAnsi="Malgun Gothic" w:cs="Malgun Gothic" w:hint="eastAsia"/>
          <w:color w:val="1F3864" w:themeColor="accent1" w:themeShade="80"/>
          <w:lang w:val="en-US"/>
        </w:rPr>
        <w:t>있습니다</w:t>
      </w:r>
      <w:r w:rsidRPr="0009412D">
        <w:rPr>
          <w:rFonts w:ascii="Arial" w:hAnsi="Arial" w:cs="Arial"/>
          <w:color w:val="1F3864" w:themeColor="accent1" w:themeShade="80"/>
          <w:lang w:val="en-US"/>
        </w:rPr>
        <w:t>.</w:t>
      </w:r>
    </w:p>
    <w:p w14:paraId="22B4AB19" w14:textId="0A264BC7" w:rsidR="0009412D" w:rsidRPr="000775CC" w:rsidRDefault="000775CC" w:rsidP="000775CC">
      <w:pPr>
        <w:pStyle w:val="NormalWeb"/>
        <w:shd w:val="clear" w:color="auto" w:fill="FFFFFF"/>
        <w:spacing w:after="165" w:line="320" w:lineRule="atLeast"/>
        <w:jc w:val="both"/>
        <w:rPr>
          <w:rFonts w:ascii="Arial" w:hAnsi="Arial" w:cs="Arial"/>
          <w:color w:val="1F3864" w:themeColor="accent1" w:themeShade="80"/>
          <w:lang w:val="en-US"/>
        </w:rPr>
      </w:pPr>
      <w:r w:rsidRPr="0009412D">
        <w:rPr>
          <w:rFonts w:asciiTheme="majorEastAsia" w:eastAsiaTheme="majorEastAsia" w:hAnsiTheme="majorEastAsia" w:cs="Batang" w:hint="eastAsia"/>
          <w:color w:val="1F3864" w:themeColor="accent1" w:themeShade="80"/>
          <w:lang w:val="en-US"/>
        </w:rPr>
        <w:t>이번 특강은 파리무역관의 이경미 차장님을 모시게 되었습니다.</w:t>
      </w:r>
      <w:r w:rsidRPr="0009412D">
        <w:rPr>
          <w:rFonts w:asciiTheme="majorEastAsia" w:eastAsiaTheme="majorEastAsia" w:hAnsiTheme="majorEastAsia" w:cs="Batang"/>
          <w:color w:val="1F3864" w:themeColor="accent1" w:themeShade="80"/>
          <w:lang w:val="en-US"/>
        </w:rPr>
        <w:t xml:space="preserve"> </w:t>
      </w:r>
      <w:bookmarkStart w:id="0" w:name="_GoBack"/>
      <w:bookmarkEnd w:id="0"/>
    </w:p>
    <w:p w14:paraId="5A2A275C" w14:textId="0E1DA7A2" w:rsidR="0019002A" w:rsidRPr="0009412D" w:rsidRDefault="00BB5BF0" w:rsidP="009B1E91">
      <w:pPr>
        <w:pStyle w:val="NormalWeb"/>
        <w:shd w:val="clear" w:color="auto" w:fill="FFFFFF"/>
        <w:spacing w:before="0" w:beforeAutospacing="0" w:after="165" w:afterAutospacing="0" w:line="320" w:lineRule="atLeast"/>
        <w:jc w:val="both"/>
        <w:rPr>
          <w:rFonts w:ascii="Arial" w:hAnsi="Arial" w:cs="Arial"/>
          <w:color w:val="1F3864" w:themeColor="accent1" w:themeShade="80"/>
          <w:lang w:val="en-US"/>
        </w:rPr>
      </w:pPr>
      <w:r w:rsidRPr="0009412D">
        <w:rPr>
          <w:rFonts w:ascii="Arial" w:hAnsi="Arial" w:cs="Arial"/>
          <w:color w:val="1F3864" w:themeColor="accent1" w:themeShade="80"/>
          <w:lang w:val="en-US"/>
        </w:rPr>
        <w:t xml:space="preserve">Established in 1962, KOTRA is </w:t>
      </w:r>
      <w:r w:rsidR="00466C47" w:rsidRPr="0009412D">
        <w:rPr>
          <w:rFonts w:ascii="Arial" w:hAnsi="Arial" w:cs="Arial"/>
          <w:color w:val="1F3864" w:themeColor="accent1" w:themeShade="80"/>
          <w:lang w:val="en-US"/>
        </w:rPr>
        <w:t>Kore</w:t>
      </w:r>
      <w:r w:rsidR="00AE39FA" w:rsidRPr="0009412D">
        <w:rPr>
          <w:rFonts w:ascii="Arial" w:hAnsi="Arial" w:cs="Arial"/>
          <w:color w:val="1F3864" w:themeColor="accent1" w:themeShade="80"/>
          <w:lang w:val="en-US"/>
        </w:rPr>
        <w:t>a’s national</w:t>
      </w:r>
      <w:r w:rsidR="00466C47" w:rsidRPr="0009412D">
        <w:rPr>
          <w:rFonts w:ascii="Arial" w:hAnsi="Arial" w:cs="Arial"/>
          <w:color w:val="1F3864" w:themeColor="accent1" w:themeShade="80"/>
          <w:lang w:val="en-US"/>
        </w:rPr>
        <w:t xml:space="preserve"> </w:t>
      </w:r>
      <w:r w:rsidRPr="0009412D">
        <w:rPr>
          <w:rFonts w:ascii="Arial" w:hAnsi="Arial" w:cs="Arial"/>
          <w:color w:val="1F3864" w:themeColor="accent1" w:themeShade="80"/>
          <w:lang w:val="en-US"/>
        </w:rPr>
        <w:t xml:space="preserve">agency under the Ministry of Trade, Industry and Energy that </w:t>
      </w:r>
      <w:r w:rsidR="00466C47" w:rsidRPr="0009412D">
        <w:rPr>
          <w:rFonts w:ascii="Arial" w:hAnsi="Arial" w:cs="Arial"/>
          <w:color w:val="1F3864" w:themeColor="accent1" w:themeShade="80"/>
          <w:lang w:val="en-US"/>
        </w:rPr>
        <w:t>contributes to</w:t>
      </w:r>
      <w:r w:rsidRPr="0009412D">
        <w:rPr>
          <w:rFonts w:ascii="Arial" w:hAnsi="Arial" w:cs="Arial"/>
          <w:color w:val="1F3864" w:themeColor="accent1" w:themeShade="80"/>
          <w:lang w:val="en-US"/>
        </w:rPr>
        <w:t xml:space="preserve"> the development of the national economy by performing work such as trade promotion, investment between domestic and foreign companies, support of industrial technology cooperation, etc.</w:t>
      </w:r>
    </w:p>
    <w:p w14:paraId="59BEB31F" w14:textId="2AE02C0F" w:rsidR="00466C47" w:rsidRPr="0009412D" w:rsidRDefault="00466C47" w:rsidP="009B1E91">
      <w:pPr>
        <w:pStyle w:val="NormalWeb"/>
        <w:shd w:val="clear" w:color="auto" w:fill="FFFFFF"/>
        <w:spacing w:before="0" w:beforeAutospacing="0" w:after="165" w:afterAutospacing="0" w:line="320" w:lineRule="atLeast"/>
        <w:jc w:val="both"/>
        <w:rPr>
          <w:rFonts w:ascii="Arial" w:hAnsi="Arial" w:cs="Arial"/>
          <w:color w:val="1F3864" w:themeColor="accent1" w:themeShade="80"/>
          <w:lang w:val="en-US"/>
        </w:rPr>
      </w:pPr>
      <w:r w:rsidRPr="0009412D">
        <w:rPr>
          <w:rFonts w:ascii="Arial" w:hAnsi="Arial" w:cs="Arial"/>
          <w:color w:val="1F3864" w:themeColor="accent1" w:themeShade="80"/>
          <w:lang w:val="en-US"/>
        </w:rPr>
        <w:t>KOTRA is present internationally in 129 trade centers in 84 countries.</w:t>
      </w:r>
    </w:p>
    <w:p w14:paraId="75070181" w14:textId="6AF2A3E9" w:rsidR="00AE39FA" w:rsidRPr="00AE39FA" w:rsidRDefault="00AE39FA" w:rsidP="009B1E91">
      <w:pPr>
        <w:pStyle w:val="NormalWeb"/>
        <w:shd w:val="clear" w:color="auto" w:fill="FFFFFF"/>
        <w:spacing w:before="0" w:beforeAutospacing="0" w:after="165" w:afterAutospacing="0" w:line="320" w:lineRule="atLeast"/>
        <w:jc w:val="both"/>
        <w:rPr>
          <w:rFonts w:ascii="Arial" w:eastAsiaTheme="minorEastAsia" w:hAnsi="Arial" w:cs="Arial"/>
          <w:color w:val="1F3864" w:themeColor="accent1" w:themeShade="80"/>
          <w:lang w:val="en-US"/>
        </w:rPr>
      </w:pPr>
      <w:r w:rsidRPr="0009412D">
        <w:rPr>
          <w:rFonts w:ascii="Arial" w:eastAsiaTheme="minorEastAsia" w:hAnsi="Arial" w:cs="Arial"/>
          <w:color w:val="1F3864" w:themeColor="accent1" w:themeShade="80"/>
          <w:lang w:val="en-US"/>
        </w:rPr>
        <w:t xml:space="preserve">Lee </w:t>
      </w:r>
      <w:proofErr w:type="spellStart"/>
      <w:r w:rsidRPr="0009412D">
        <w:rPr>
          <w:rFonts w:ascii="Arial" w:eastAsiaTheme="minorEastAsia" w:hAnsi="Arial" w:cs="Arial"/>
          <w:color w:val="1F3864" w:themeColor="accent1" w:themeShade="80"/>
          <w:lang w:val="en-US"/>
        </w:rPr>
        <w:t>Kyungmi</w:t>
      </w:r>
      <w:proofErr w:type="spellEnd"/>
      <w:r w:rsidRPr="0009412D">
        <w:rPr>
          <w:rFonts w:ascii="Arial" w:eastAsiaTheme="minorEastAsia" w:hAnsi="Arial" w:cs="Arial"/>
          <w:color w:val="1F3864" w:themeColor="accent1" w:themeShade="80"/>
          <w:lang w:val="en-US"/>
        </w:rPr>
        <w:t xml:space="preserve"> is </w:t>
      </w:r>
      <w:r w:rsidR="00954D2C" w:rsidRPr="0009412D">
        <w:rPr>
          <w:rFonts w:ascii="Arial" w:eastAsiaTheme="minorEastAsia" w:hAnsi="Arial" w:cs="Arial" w:hint="eastAsia"/>
          <w:color w:val="1F3864" w:themeColor="accent1" w:themeShade="80"/>
          <w:lang w:val="en-US"/>
        </w:rPr>
        <w:t xml:space="preserve">deputy </w:t>
      </w:r>
      <w:r w:rsidR="00954D2C" w:rsidRPr="0009412D">
        <w:rPr>
          <w:rFonts w:ascii="Arial" w:eastAsiaTheme="minorEastAsia" w:hAnsi="Arial" w:cs="Arial"/>
          <w:color w:val="1F3864" w:themeColor="accent1" w:themeShade="80"/>
          <w:lang w:val="en-US"/>
        </w:rPr>
        <w:t>director at KOTRA Paris</w:t>
      </w:r>
      <w:r w:rsidRPr="0009412D">
        <w:rPr>
          <w:rFonts w:ascii="Arial" w:eastAsiaTheme="minorEastAsia" w:hAnsi="Arial" w:cs="Arial"/>
          <w:color w:val="1F3864" w:themeColor="accent1" w:themeShade="80"/>
          <w:lang w:val="en-US"/>
        </w:rPr>
        <w:t>. In this presentation, she will talk about her journey.</w:t>
      </w:r>
      <w:r>
        <w:rPr>
          <w:rFonts w:ascii="Arial" w:eastAsiaTheme="minorEastAsia" w:hAnsi="Arial" w:cs="Arial"/>
          <w:color w:val="1F3864" w:themeColor="accent1" w:themeShade="80"/>
          <w:lang w:val="en-US"/>
        </w:rPr>
        <w:t xml:space="preserve"> </w:t>
      </w:r>
    </w:p>
    <w:p w14:paraId="71E1E237" w14:textId="77777777" w:rsidR="000775CC" w:rsidRPr="0009412D" w:rsidRDefault="000775CC">
      <w:pPr>
        <w:pStyle w:val="NormalWeb"/>
        <w:shd w:val="clear" w:color="auto" w:fill="FFFFFF"/>
        <w:spacing w:after="165" w:line="320" w:lineRule="atLeast"/>
        <w:jc w:val="both"/>
        <w:rPr>
          <w:rFonts w:ascii="Arial" w:hAnsi="Arial" w:cs="Arial"/>
          <w:color w:val="1F3864" w:themeColor="accent1" w:themeShade="80"/>
          <w:lang w:val="en-US"/>
        </w:rPr>
      </w:pPr>
    </w:p>
    <w:sectPr w:rsidR="000775CC" w:rsidRPr="00094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99"/>
    <w:rsid w:val="000775CC"/>
    <w:rsid w:val="0009412D"/>
    <w:rsid w:val="000B2AE1"/>
    <w:rsid w:val="0019002A"/>
    <w:rsid w:val="00210699"/>
    <w:rsid w:val="00383022"/>
    <w:rsid w:val="00466C47"/>
    <w:rsid w:val="005971FC"/>
    <w:rsid w:val="00616185"/>
    <w:rsid w:val="008046CB"/>
    <w:rsid w:val="008F7DDA"/>
    <w:rsid w:val="00954D2C"/>
    <w:rsid w:val="009B1E91"/>
    <w:rsid w:val="00AE39FA"/>
    <w:rsid w:val="00AE6AA9"/>
    <w:rsid w:val="00BB5BF0"/>
    <w:rsid w:val="00C352D7"/>
    <w:rsid w:val="00F31290"/>
    <w:rsid w:val="00F6620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36A9"/>
  <w15:chartTrackingRefBased/>
  <w15:docId w15:val="{82429696-B663-4C74-958B-545C8171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0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02A"/>
    <w:rPr>
      <w:color w:val="0563C1" w:themeColor="hyperlink"/>
      <w:u w:val="single"/>
    </w:rPr>
  </w:style>
  <w:style w:type="character" w:customStyle="1" w:styleId="UnresolvedMention1">
    <w:name w:val="Unresolved Mention1"/>
    <w:basedOn w:val="DefaultParagraphFont"/>
    <w:uiPriority w:val="99"/>
    <w:semiHidden/>
    <w:unhideWhenUsed/>
    <w:rsid w:val="0019002A"/>
    <w:rPr>
      <w:color w:val="605E5C"/>
      <w:shd w:val="clear" w:color="auto" w:fill="E1DFDD"/>
    </w:rPr>
  </w:style>
  <w:style w:type="paragraph" w:styleId="ListParagraph">
    <w:name w:val="List Paragraph"/>
    <w:basedOn w:val="Normal"/>
    <w:uiPriority w:val="34"/>
    <w:qFormat/>
    <w:rsid w:val="00383022"/>
    <w:pPr>
      <w:ind w:left="720"/>
      <w:contextualSpacing/>
    </w:pPr>
  </w:style>
  <w:style w:type="paragraph" w:styleId="HTMLPreformatted">
    <w:name w:val="HTML Preformatted"/>
    <w:basedOn w:val="Normal"/>
    <w:link w:val="HTMLPreformattedChar"/>
    <w:uiPriority w:val="99"/>
    <w:semiHidden/>
    <w:unhideWhenUsed/>
    <w:rsid w:val="0009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412D"/>
    <w:rPr>
      <w:rFonts w:ascii="Courier New" w:eastAsia="Times New Roman" w:hAnsi="Courier New" w:cs="Courier New"/>
      <w:sz w:val="20"/>
      <w:szCs w:val="20"/>
    </w:rPr>
  </w:style>
  <w:style w:type="character" w:customStyle="1" w:styleId="y2iqfc">
    <w:name w:val="y2iqfc"/>
    <w:basedOn w:val="DefaultParagraphFont"/>
    <w:rsid w:val="0009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3041">
      <w:bodyDiv w:val="1"/>
      <w:marLeft w:val="0"/>
      <w:marRight w:val="0"/>
      <w:marTop w:val="0"/>
      <w:marBottom w:val="0"/>
      <w:divBdr>
        <w:top w:val="none" w:sz="0" w:space="0" w:color="auto"/>
        <w:left w:val="none" w:sz="0" w:space="0" w:color="auto"/>
        <w:bottom w:val="none" w:sz="0" w:space="0" w:color="auto"/>
        <w:right w:val="none" w:sz="0" w:space="0" w:color="auto"/>
      </w:divBdr>
    </w:div>
    <w:div w:id="389421250">
      <w:bodyDiv w:val="1"/>
      <w:marLeft w:val="0"/>
      <w:marRight w:val="0"/>
      <w:marTop w:val="0"/>
      <w:marBottom w:val="0"/>
      <w:divBdr>
        <w:top w:val="none" w:sz="0" w:space="0" w:color="auto"/>
        <w:left w:val="none" w:sz="0" w:space="0" w:color="auto"/>
        <w:bottom w:val="none" w:sz="0" w:space="0" w:color="auto"/>
        <w:right w:val="none" w:sz="0" w:space="0" w:color="auto"/>
      </w:divBdr>
    </w:div>
    <w:div w:id="777524124">
      <w:bodyDiv w:val="1"/>
      <w:marLeft w:val="0"/>
      <w:marRight w:val="0"/>
      <w:marTop w:val="0"/>
      <w:marBottom w:val="0"/>
      <w:divBdr>
        <w:top w:val="none" w:sz="0" w:space="0" w:color="auto"/>
        <w:left w:val="none" w:sz="0" w:space="0" w:color="auto"/>
        <w:bottom w:val="none" w:sz="0" w:space="0" w:color="auto"/>
        <w:right w:val="none" w:sz="0" w:space="0" w:color="auto"/>
      </w:divBdr>
    </w:div>
    <w:div w:id="1728991455">
      <w:bodyDiv w:val="1"/>
      <w:marLeft w:val="0"/>
      <w:marRight w:val="0"/>
      <w:marTop w:val="0"/>
      <w:marBottom w:val="0"/>
      <w:divBdr>
        <w:top w:val="none" w:sz="0" w:space="0" w:color="auto"/>
        <w:left w:val="none" w:sz="0" w:space="0" w:color="auto"/>
        <w:bottom w:val="none" w:sz="0" w:space="0" w:color="auto"/>
        <w:right w:val="none" w:sz="0" w:space="0" w:color="auto"/>
      </w:divBdr>
    </w:div>
    <w:div w:id="2113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1041</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causse</dc:creator>
  <cp:keywords/>
  <dc:description/>
  <cp:lastModifiedBy>jb causse</cp:lastModifiedBy>
  <cp:revision>3</cp:revision>
  <dcterms:created xsi:type="dcterms:W3CDTF">2023-09-20T14:57:00Z</dcterms:created>
  <dcterms:modified xsi:type="dcterms:W3CDTF">2023-09-26T15:19:00Z</dcterms:modified>
</cp:coreProperties>
</file>